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2D7A">
      <w:bookmarkStart w:id="0" w:name="_GoBack"/>
      <w:bookmarkEnd w:id="0"/>
      <w:r>
        <w:t xml:space="preserve">  </w:t>
      </w:r>
    </w:p>
    <w:p w:rsidR="00000000" w:rsidRDefault="00BD2D7A">
      <w:pPr>
        <w:pStyle w:val="Titre1"/>
        <w:jc w:val="left"/>
        <w:rPr>
          <w:rFonts w:eastAsia="Times New Roman"/>
          <w:b w:val="0"/>
          <w:bCs w:val="0"/>
        </w:rPr>
      </w:pPr>
      <w:r>
        <w:rPr>
          <w:rFonts w:eastAsia="Times New Roman"/>
          <w:b w:val="0"/>
          <w:noProof/>
        </w:rPr>
        <w:drawing>
          <wp:inline distT="0" distB="0" distL="0" distR="0">
            <wp:extent cx="790575" cy="790575"/>
            <wp:effectExtent l="0" t="0" r="9525" b="9525"/>
            <wp:docPr id="1" name="Image 1" descr="IPAL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PAL_Logo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 w:val="0"/>
          <w:bCs w:val="0"/>
        </w:rPr>
        <w:tab/>
      </w:r>
      <w:r>
        <w:rPr>
          <w:rFonts w:eastAsia="Times New Roman"/>
          <w:b w:val="0"/>
          <w:noProof/>
        </w:rPr>
        <w:drawing>
          <wp:inline distT="0" distB="0" distL="0" distR="0">
            <wp:extent cx="1571625" cy="762000"/>
            <wp:effectExtent l="0" t="0" r="9525" b="0"/>
            <wp:docPr id="2" name="Image 4" descr="logo-I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-I2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 w:val="0"/>
          <w:bCs w:val="0"/>
        </w:rPr>
        <w:tab/>
      </w:r>
      <w:r>
        <w:rPr>
          <w:rFonts w:eastAsia="Times New Roman"/>
          <w:b w:val="0"/>
          <w:bCs w:val="0"/>
        </w:rPr>
        <w:tab/>
      </w:r>
      <w:r>
        <w:rPr>
          <w:rFonts w:eastAsia="Times New Roman"/>
          <w:b w:val="0"/>
          <w:bCs w:val="0"/>
        </w:rPr>
        <w:tab/>
      </w:r>
      <w:r>
        <w:rPr>
          <w:rFonts w:eastAsia="Times New Roman"/>
          <w:b w:val="0"/>
          <w:noProof/>
        </w:rPr>
        <w:drawing>
          <wp:inline distT="0" distB="0" distL="0" distR="0">
            <wp:extent cx="800100" cy="762000"/>
            <wp:effectExtent l="0" t="0" r="0" b="0"/>
            <wp:docPr id="3" name="Image 2" descr="logo-fon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fondat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 w:val="0"/>
          <w:bCs w:val="0"/>
        </w:rPr>
        <w:tab/>
      </w:r>
      <w:r>
        <w:rPr>
          <w:rFonts w:eastAsia="Times New Roman"/>
          <w:noProof/>
        </w:rPr>
        <w:drawing>
          <wp:inline distT="0" distB="0" distL="0" distR="0">
            <wp:extent cx="885825" cy="8001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2D7A">
      <w:pPr>
        <w:pStyle w:val="Titre1"/>
        <w:spacing w:before="120" w:after="120"/>
        <w:jc w:val="left"/>
        <w:rPr>
          <w:rFonts w:eastAsia="Times New Roman"/>
          <w:bCs w:val="0"/>
          <w:sz w:val="24"/>
        </w:rPr>
      </w:pPr>
      <w:r>
        <w:rPr>
          <w:rFonts w:eastAsia="Times New Roman"/>
          <w:bCs w:val="0"/>
          <w:sz w:val="24"/>
        </w:rPr>
        <w:t>Programme séjour FIRST – Fondation Télécom</w:t>
      </w:r>
    </w:p>
    <w:p w:rsidR="00000000" w:rsidRDefault="00BD2D7A">
      <w:pPr>
        <w:pStyle w:val="Titre1"/>
        <w:spacing w:before="120" w:after="120"/>
        <w:jc w:val="left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 xml:space="preserve">Institut Mines-Télécom, du </w:t>
      </w:r>
      <w:r>
        <w:rPr>
          <w:rFonts w:eastAsia="Times New Roman"/>
          <w:bCs w:val="0"/>
          <w:sz w:val="24"/>
        </w:rPr>
        <w:t>03 au 12 Juillet</w:t>
      </w:r>
      <w:r>
        <w:rPr>
          <w:rFonts w:eastAsia="Times New Roman"/>
          <w:sz w:val="24"/>
        </w:rPr>
        <w:t xml:space="preserve"> 2012 </w:t>
      </w:r>
      <w:r>
        <w:rPr>
          <w:rFonts w:eastAsia="Times New Roman"/>
          <w:b w:val="0"/>
          <w:bCs w:val="0"/>
          <w:sz w:val="24"/>
        </w:rPr>
        <w:t>à Singapour</w:t>
      </w:r>
    </w:p>
    <w:p w:rsidR="00000000" w:rsidRDefault="00BD2D7A"/>
    <w:p w:rsidR="00000000" w:rsidRDefault="00BD2D7A">
      <w:pPr>
        <w:pStyle w:val="Titre6"/>
        <w:rPr>
          <w:rFonts w:eastAsia="Times New Roman"/>
        </w:rPr>
      </w:pPr>
      <w:r>
        <w:rPr>
          <w:rFonts w:eastAsia="Times New Roman"/>
        </w:rPr>
        <w:t>Mardi 3 juillet, 2012</w:t>
      </w:r>
    </w:p>
    <w:p w:rsidR="00000000" w:rsidRDefault="00BD2D7A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8465"/>
      </w:tblGrid>
      <w:tr w:rsidR="00000000">
        <w:trPr>
          <w:trHeight w:val="61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18h15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Arrivée à Singapour sur le vol AF 256</w:t>
            </w:r>
          </w:p>
          <w:p w:rsidR="00000000" w:rsidRDefault="00BD2D7A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19h30 – 20h30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tbl>
            <w:tblPr>
              <w:tblW w:w="85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2"/>
              <w:gridCol w:w="3407"/>
            </w:tblGrid>
            <w:tr w:rsidR="00000000">
              <w:trPr>
                <w:trHeight w:val="227"/>
                <w:tblCellSpacing w:w="0" w:type="dxa"/>
              </w:trPr>
              <w:tc>
                <w:tcPr>
                  <w:tcW w:w="5152" w:type="dxa"/>
                  <w:tcMar>
                    <w:top w:w="0" w:type="dxa"/>
                    <w:left w:w="288" w:type="dxa"/>
                    <w:bottom w:w="144" w:type="dxa"/>
                    <w:right w:w="144" w:type="dxa"/>
                  </w:tcMar>
                  <w:vAlign w:val="center"/>
                  <w:hideMark/>
                </w:tcPr>
                <w:p w:rsidR="00000000" w:rsidRDefault="00BD2D7A">
                  <w:pPr>
                    <w:spacing w:after="176"/>
                    <w:outlineLvl w:val="2"/>
                    <w:rPr>
                      <w:rFonts w:ascii="Trebuchet MS" w:hAnsi="Trebuchet MS"/>
                      <w:b/>
                      <w:bCs/>
                      <w:color w:val="000000"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5"/>
                      <w:szCs w:val="25"/>
                      <w:lang w:val="en-US"/>
                    </w:rPr>
                    <w:t>Rendez-vous Hotel Singapore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5"/>
                      <w:szCs w:val="25"/>
                      <w:lang w:val="en-US"/>
                    </w:rPr>
                    <w:br/>
                  </w:r>
                  <w:r>
                    <w:rPr>
                      <w:rFonts w:ascii="Verdana" w:hAnsi="Verdana"/>
                      <w:i/>
                      <w:color w:val="000000"/>
                      <w:sz w:val="19"/>
                      <w:szCs w:val="19"/>
                      <w:lang w:val="en-US"/>
                    </w:rPr>
                    <w:t xml:space="preserve">9 Bras </w:t>
                  </w:r>
                  <w:r>
                    <w:rPr>
                      <w:rFonts w:ascii="Verdana" w:hAnsi="Verdana"/>
                      <w:i/>
                      <w:color w:val="000000"/>
                      <w:sz w:val="19"/>
                      <w:szCs w:val="19"/>
                      <w:lang w:val="en-US"/>
                    </w:rPr>
                    <w:t>Basah Road</w:t>
                  </w:r>
                  <w:r>
                    <w:rPr>
                      <w:rFonts w:ascii="Verdana" w:hAnsi="Verdana"/>
                      <w:i/>
                      <w:color w:val="000000"/>
                      <w:sz w:val="19"/>
                      <w:szCs w:val="19"/>
                      <w:lang w:val="en-US"/>
                    </w:rPr>
                    <w:br/>
                    <w:t>Singapore 189559</w:t>
                  </w:r>
                </w:p>
                <w:p w:rsidR="00000000" w:rsidRDefault="00BD2D7A">
                  <w:pPr>
                    <w:spacing w:after="176"/>
                    <w:outlineLvl w:val="2"/>
                    <w:rPr>
                      <w:rFonts w:ascii="Trebuchet MS" w:hAnsi="Trebuchet MS"/>
                      <w:b/>
                      <w:bCs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z w:val="19"/>
                      <w:szCs w:val="19"/>
                    </w:rPr>
                    <w:t>Tel:  65 6336 0220</w:t>
                  </w:r>
                  <w:r>
                    <w:rPr>
                      <w:rFonts w:ascii="Verdana" w:hAnsi="Verdana"/>
                      <w:i/>
                      <w:color w:val="000000"/>
                      <w:sz w:val="19"/>
                      <w:szCs w:val="19"/>
                    </w:rPr>
                    <w:br/>
                    <w:t xml:space="preserve">Fax: 65 6337 3773 </w:t>
                  </w:r>
                  <w:r>
                    <w:rPr>
                      <w:rFonts w:ascii="Verdana" w:hAnsi="Verdana"/>
                      <w:i/>
                      <w:color w:val="000000"/>
                      <w:sz w:val="19"/>
                      <w:szCs w:val="19"/>
                    </w:rPr>
                    <w:br/>
                  </w:r>
                </w:p>
              </w:tc>
              <w:tc>
                <w:tcPr>
                  <w:tcW w:w="3407" w:type="dxa"/>
                  <w:tcMar>
                    <w:top w:w="0" w:type="dxa"/>
                    <w:left w:w="0" w:type="dxa"/>
                    <w:bottom w:w="144" w:type="dxa"/>
                    <w:right w:w="288" w:type="dxa"/>
                  </w:tcMar>
                  <w:vAlign w:val="center"/>
                  <w:hideMark/>
                </w:tcPr>
                <w:p w:rsidR="00000000" w:rsidRDefault="00BD2D7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rPr>
                <w:rFonts w:ascii="Arial" w:hAnsi="Arial" w:cs="Arial"/>
                <w:b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21h00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Cocktail dinatoire d’accueil à l’hôtel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Présentation du programme et de l’écosystème d’innovation de Singapour (Mounir Mokhtari)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00000" w:rsidRDefault="00BD2D7A">
      <w:pPr>
        <w:pStyle w:val="En-tte"/>
        <w:tabs>
          <w:tab w:val="left" w:pos="1260"/>
          <w:tab w:val="left" w:pos="2880"/>
        </w:tabs>
        <w:ind w:right="-648"/>
        <w:jc w:val="both"/>
        <w:rPr>
          <w:rFonts w:ascii="Arial" w:hAnsi="Arial" w:cs="Arial"/>
          <w:b/>
        </w:rPr>
      </w:pPr>
    </w:p>
    <w:p w:rsidR="00000000" w:rsidRDefault="00BD2D7A">
      <w:pPr>
        <w:pStyle w:val="Titre6"/>
        <w:rPr>
          <w:rFonts w:eastAsia="Times New Roman"/>
        </w:rPr>
      </w:pPr>
      <w:r>
        <w:rPr>
          <w:rFonts w:eastAsia="Times New Roman"/>
          <w:noProof/>
          <w:u w:val="none"/>
        </w:rPr>
        <w:drawing>
          <wp:inline distT="0" distB="0" distL="0" distR="0">
            <wp:extent cx="5753100" cy="1428750"/>
            <wp:effectExtent l="0" t="0" r="0" b="0"/>
            <wp:docPr id="5" name="Image 9" descr="ban_bpf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ban_bpfp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2D7A">
      <w:pPr>
        <w:pStyle w:val="Titre6"/>
        <w:rPr>
          <w:rFonts w:eastAsia="Times New Roman"/>
        </w:rPr>
      </w:pPr>
    </w:p>
    <w:p w:rsidR="00000000" w:rsidRDefault="00BD2D7A">
      <w:pPr>
        <w:pStyle w:val="Titre6"/>
        <w:rPr>
          <w:rFonts w:eastAsia="Times New Roman"/>
        </w:rPr>
      </w:pPr>
      <w:r>
        <w:rPr>
          <w:rFonts w:eastAsia="Times New Roman"/>
        </w:rPr>
        <w:t>Mercredi 4  juillet, 2012</w:t>
      </w:r>
    </w:p>
    <w:p w:rsidR="00000000" w:rsidRDefault="00BD2D7A">
      <w:pPr>
        <w:pStyle w:val="En-tte"/>
        <w:tabs>
          <w:tab w:val="left" w:pos="1260"/>
          <w:tab w:val="left" w:pos="2880"/>
        </w:tabs>
        <w:ind w:right="-648"/>
        <w:jc w:val="both"/>
        <w:rPr>
          <w:rFonts w:ascii="Arial" w:hAnsi="Arial" w:cs="Aria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6704"/>
      </w:tblGrid>
      <w:tr w:rsidR="00000000">
        <w:trPr>
          <w:trHeight w:val="9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10 h – 12 h 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  <w:lang w:val="en-GB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color w:val="FF0000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Présentation  BNP Paribas/Banque privée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Présentation du IT Hub BNP Paribas à Singapour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Pascal MIROLO, Head of Global IT Hub, Wealth Management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  <w:lang w:val="en-GB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Lieu   -</w:t>
            </w:r>
            <w:r>
              <w:t>20 Collyer Quay, Tung Centre #05-00 Singapore 049319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>
                  <wp:extent cx="3771900" cy="361950"/>
                  <wp:effectExtent l="0" t="0" r="0" b="0"/>
                  <wp:docPr id="6" name="Image 10" descr="BNPP_BM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BNPP_BM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12h30 – 13 h 30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highlight w:val="green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Déjeuner libre dans le quartier de Clarke Quay (</w:t>
            </w:r>
            <w:r>
              <w:rPr>
                <w:rFonts w:ascii="Arial" w:hAnsi="Arial" w:cs="Arial"/>
                <w:i/>
                <w:noProof/>
                <w:sz w:val="22"/>
              </w:rPr>
              <w:t>Transfert en bus)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highlight w:val="green"/>
              </w:rPr>
            </w:pP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14 h  - 16 h 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Visite Résidence Personnes âgées + démonstration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619250" cy="742950"/>
                  <wp:effectExtent l="0" t="0" r="0" b="0"/>
                  <wp:docPr id="7" name="Image 7" descr="peacehaven%20logo_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peacehaven%20logo_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  <w:t>9 Upper Changi Road North Singapore 507706</w:t>
            </w:r>
            <w:r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  <w:br/>
              <w:t>(tel) 6546 5678</w:t>
            </w:r>
            <w:r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  <w:br/>
              <w:t>(fax) 6546 1831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19 h – 20 h 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Cocktail </w:t>
            </w:r>
            <w:r>
              <w:rPr>
                <w:rFonts w:ascii="Arial" w:hAnsi="Arial" w:cs="Arial"/>
                <w:sz w:val="22"/>
              </w:rPr>
              <w:t>Ambassade de France (A CONFIRMER)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BD2D7A">
      <w:pPr>
        <w:pStyle w:val="En-tte"/>
        <w:tabs>
          <w:tab w:val="left" w:pos="1260"/>
          <w:tab w:val="left" w:pos="2880"/>
        </w:tabs>
        <w:ind w:right="-648"/>
        <w:jc w:val="both"/>
        <w:rPr>
          <w:rFonts w:ascii="Arial" w:hAnsi="Arial" w:cs="Aria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6704"/>
      </w:tblGrid>
      <w:tr w:rsidR="00000000">
        <w:trPr>
          <w:trHeight w:val="9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</w:p>
          <w:p w:rsidR="00000000" w:rsidRDefault="00BD2D7A">
            <w:pPr>
              <w:pStyle w:val="Titre6"/>
              <w:rPr>
                <w:rFonts w:eastAsia="Times New Roman"/>
              </w:rPr>
            </w:pPr>
            <w:r>
              <w:rPr>
                <w:rFonts w:eastAsia="Times New Roman"/>
              </w:rPr>
              <w:t>Jeudi 5  juillet, 2012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  <w:lang w:val="en-GB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US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0000">
        <w:trPr>
          <w:trHeight w:val="9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9h00 – 12h30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Visites et démos</w:t>
            </w:r>
            <w:r>
              <w:rPr>
                <w:rFonts w:ascii="Arial" w:hAnsi="Arial" w:cs="Arial"/>
                <w:sz w:val="22"/>
                <w:lang w:val="en-GB"/>
              </w:rPr>
              <w:t xml:space="preserve"> :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IPAL Lab</w:t>
            </w:r>
            <w:r>
              <w:rPr>
                <w:rFonts w:ascii="Arial" w:hAnsi="Arial" w:cs="Arial"/>
                <w:sz w:val="22"/>
                <w:lang w:val="en-GB"/>
              </w:rPr>
              <w:t xml:space="preserve"> ( Image and Pervasive Access Lab/French Singapourian joint lab), </w:t>
            </w:r>
          </w:p>
          <w:p w:rsidR="00000000" w:rsidRDefault="00BD2D7A">
            <w:pPr>
              <w:pStyle w:val="En-tte"/>
              <w:widowControl w:val="0"/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</w:pPr>
            <w:r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  <w:t>1 Fusionopolis Way, Connexis South Tower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  <w:t>Singapore 138632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12h30 – 13h30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highlight w:val="green"/>
                <w:lang w:val="en-US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>Déjeuner – hosted by IPAL lab (UMI CNRS 2955, I2R, NUS, UJF, IT, UPMC).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>Fusionopolis</w:t>
            </w: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647700" cy="647700"/>
                  <wp:effectExtent l="0" t="0" r="0" b="0"/>
                  <wp:docPr id="8" name="Image 8" descr="IPAL_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IPAL_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Cs/>
                <w:sz w:val="22"/>
                <w:lang w:val="en-US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</w:pPr>
            <w:r>
              <w:rPr>
                <w:rFonts w:ascii="Verdana" w:hAnsi="Verdana"/>
                <w:i/>
                <w:color w:val="000000"/>
                <w:sz w:val="19"/>
                <w:szCs w:val="19"/>
                <w:lang w:val="en-US"/>
              </w:rPr>
              <w:t>1 Fusionopolis Way, Connexis South Tower</w:t>
            </w:r>
          </w:p>
          <w:p w:rsidR="00000000" w:rsidRDefault="00BD2D7A">
            <w:pPr>
              <w:pStyle w:val="En-tte"/>
              <w:widowControl w:val="0"/>
              <w:rPr>
                <w:rFonts w:ascii="Verdana" w:hAnsi="Verdana"/>
                <w:i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i/>
                <w:color w:val="000000"/>
                <w:sz w:val="19"/>
                <w:szCs w:val="19"/>
              </w:rPr>
              <w:t>Singapore 138632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13h30 – 14h30 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US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 xml:space="preserve">Visites 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Star Home</w:t>
            </w:r>
            <w:r>
              <w:rPr>
                <w:rFonts w:ascii="Arial" w:hAnsi="Arial" w:cs="Arial"/>
                <w:sz w:val="22"/>
                <w:lang w:val="en-GB"/>
              </w:rPr>
              <w:t xml:space="preserve"> ( show room de A Star), 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and 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Fusionworld </w:t>
            </w:r>
            <w:r>
              <w:rPr>
                <w:rFonts w:ascii="Arial" w:hAnsi="Arial" w:cs="Arial"/>
                <w:sz w:val="22"/>
                <w:lang w:val="en-GB"/>
              </w:rPr>
              <w:t>(</w:t>
            </w:r>
            <w:r>
              <w:rPr>
                <w:rFonts w:ascii="Arial" w:hAnsi="Arial" w:cs="Arial"/>
                <w:sz w:val="22"/>
                <w:lang w:val="en-GB"/>
              </w:rPr>
              <w:t>FusionWorld features a dynamic and interactive showcase of award-winning inventions and cutting edge in-house and industry-collaboration prototypes created by A*STAR’s Science &amp; Engineering Research Council (SERC) research institutes).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14h30 – 15h30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Rencontre avec Sophie Normand  à IPAL Fusionopolis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L’expérience d’une créatrice de start-up à Singapour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18h00 – 20h00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Présentations projets FIRST devant les alumni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Hotel Rendez-Vous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20h00 – 22h00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Diner Alumni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Buffet Hotel Rendez-Vous</w:t>
            </w:r>
          </w:p>
        </w:tc>
      </w:tr>
    </w:tbl>
    <w:p w:rsidR="00000000" w:rsidRDefault="00BD2D7A"/>
    <w:p w:rsidR="00000000" w:rsidRDefault="00BD2D7A">
      <w:pPr>
        <w:pStyle w:val="En-tte"/>
        <w:tabs>
          <w:tab w:val="left" w:pos="1260"/>
          <w:tab w:val="left" w:pos="2880"/>
        </w:tabs>
        <w:ind w:right="-648"/>
        <w:jc w:val="both"/>
        <w:rPr>
          <w:rFonts w:ascii="Arial" w:hAnsi="Arial" w:cs="Aria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6704"/>
      </w:tblGrid>
      <w:tr w:rsidR="00000000">
        <w:trPr>
          <w:trHeight w:val="9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Titre6"/>
              <w:rPr>
                <w:rFonts w:eastAsia="Times New Roman"/>
              </w:rPr>
            </w:pPr>
            <w:r>
              <w:rPr>
                <w:rFonts w:eastAsia="Times New Roman"/>
              </w:rPr>
              <w:t>Vendredi 6  juillet, 2012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  <w:lang w:val="en-GB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000000">
        <w:trPr>
          <w:trHeight w:val="9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9h00 – 12 h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  <w:lang w:val="en-GB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 xml:space="preserve">Visite Siemens 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Show Room “ CT Smart Eco City” 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60 MacPherson City 348615 SINGAPORE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Tel: +65 6490 7808</w:t>
            </w:r>
          </w:p>
          <w:p w:rsidR="00000000" w:rsidRDefault="00BD2D7A">
            <w:pPr>
              <w:rPr>
                <w:rFonts w:ascii="Arial" w:hAnsi="Arial" w:cs="Arial"/>
                <w:sz w:val="22"/>
                <w:u w:val="single"/>
                <w:lang w:val="en-US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Transfert en bus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cyan"/>
                <w:lang w:val="en-US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12h30 – 13h45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highlight w:val="green"/>
              </w:rPr>
            </w:pPr>
          </w:p>
          <w:p w:rsidR="00000000" w:rsidRDefault="00BD2D7A">
            <w:pPr>
              <w:rPr>
                <w:rFonts w:ascii="Verdana" w:hAnsi="Verdana"/>
                <w:i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22"/>
              </w:rPr>
              <w:t>Déjeuner libre sur le campus de  NUS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14h00 – 16 h 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NUS (National University of Singapore) :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Visite de 3 Labs Center :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Ambient Intelligence Labs</w:t>
            </w:r>
          </w:p>
          <w:p w:rsidR="00000000" w:rsidRDefault="00BD2D7A">
            <w:pPr>
              <w:pStyle w:val="En-tte"/>
              <w:widowControl w:val="0"/>
              <w:ind w:left="5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 Robotic Labs</w:t>
            </w:r>
          </w:p>
          <w:p w:rsidR="00000000" w:rsidRDefault="00BD2D7A">
            <w:pPr>
              <w:pStyle w:val="En-tte"/>
              <w:widowControl w:val="0"/>
              <w:ind w:left="54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Cute (Connective Ubiquitous Technology for Embodiment” Center)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Cube NUS Entreprise 21 Heng Mui Keng Terrace  – Singapore  </w:t>
            </w:r>
            <w:r>
              <w:rPr>
                <w:rFonts w:ascii="Arial" w:hAnsi="Arial" w:cs="Arial"/>
                <w:i/>
                <w:sz w:val="22"/>
              </w:rPr>
              <w:t>Transfert</w:t>
            </w:r>
            <w:r>
              <w:rPr>
                <w:rFonts w:ascii="Arial" w:hAnsi="Arial" w:cs="Arial"/>
                <w:i/>
                <w:sz w:val="22"/>
              </w:rPr>
              <w:t xml:space="preserve"> en bus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16 h – 18 h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Pick-up du groupe pour un tour de ville (visite heritage center Chinatown)</w:t>
            </w:r>
          </w:p>
        </w:tc>
      </w:tr>
    </w:tbl>
    <w:p w:rsidR="00000000" w:rsidRDefault="00BD2D7A">
      <w:pPr>
        <w:rPr>
          <w:rFonts w:ascii="Arial" w:hAnsi="Arial" w:cs="Arial"/>
          <w:sz w:val="22"/>
          <w:u w:val="single"/>
        </w:rPr>
      </w:pPr>
    </w:p>
    <w:p w:rsidR="00000000" w:rsidRDefault="00BD2D7A">
      <w:pPr>
        <w:rPr>
          <w:rFonts w:ascii="Arial" w:hAnsi="Arial" w:cs="Arial"/>
          <w:sz w:val="22"/>
          <w:u w:val="single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6668"/>
      </w:tblGrid>
      <w:tr w:rsidR="00000000">
        <w:trPr>
          <w:trHeight w:val="9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Samedi 7 juillet 2012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Séjour à Bintan ( Indonesie)</w:t>
            </w:r>
          </w:p>
        </w:tc>
      </w:tr>
    </w:tbl>
    <w:p w:rsidR="00000000" w:rsidRDefault="00BD2D7A">
      <w:pPr>
        <w:rPr>
          <w:rFonts w:ascii="Arial" w:hAnsi="Arial" w:cs="Arial"/>
          <w:sz w:val="22"/>
          <w:u w:val="single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6668"/>
      </w:tblGrid>
      <w:tr w:rsidR="00000000">
        <w:trPr>
          <w:trHeight w:val="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Dimanche 8 juillet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2012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15 h 35 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17 h 35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Séjour à Bintan </w:t>
            </w:r>
          </w:p>
        </w:tc>
      </w:tr>
    </w:tbl>
    <w:p w:rsidR="00000000" w:rsidRDefault="00BD2D7A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6668"/>
      </w:tblGrid>
      <w:tr w:rsidR="00000000">
        <w:trPr>
          <w:trHeight w:val="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pStyle w:val="Titre6"/>
              <w:rPr>
                <w:rFonts w:eastAsia="Times New Roman"/>
              </w:rPr>
            </w:pPr>
            <w:r>
              <w:rPr>
                <w:rFonts w:eastAsia="Times New Roman"/>
              </w:rPr>
              <w:t>Lundi 9  juillet 2012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9h00 – 12h00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D2D7A">
            <w:pPr>
              <w:pStyle w:val="NormalWeb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Visite académique NTU (Nanyang Technological University)</w:t>
            </w:r>
          </w:p>
          <w:p w:rsidR="00000000" w:rsidRDefault="00BD2D7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Assoc Prof Dr.-Ing. Wolfgang MUELLER-WITTIG</w:t>
            </w:r>
          </w:p>
          <w:p w:rsidR="00000000" w:rsidRDefault="00BD2D7A">
            <w:pPr>
              <w:ind w:left="3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Director, Fraunhofer IDM@NTU</w:t>
            </w:r>
          </w:p>
          <w:p w:rsidR="00000000" w:rsidRDefault="00BD2D7A">
            <w:pPr>
              <w:ind w:left="3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Associate Professor (Adj), School of Computer Engineering (SCE) </w:t>
            </w:r>
          </w:p>
          <w:p w:rsidR="00000000" w:rsidRDefault="00BD2D7A">
            <w:pPr>
              <w:ind w:left="3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Nanyang </w:t>
            </w:r>
            <w:r>
              <w:rPr>
                <w:rFonts w:ascii="Arial" w:hAnsi="Arial" w:cs="Arial"/>
                <w:sz w:val="22"/>
                <w:lang w:val="en-GB"/>
              </w:rPr>
              <w:t xml:space="preserve">Technological University (NTU) </w:t>
            </w:r>
          </w:p>
          <w:p w:rsidR="00000000" w:rsidRDefault="00BD2D7A">
            <w:pPr>
              <w:ind w:left="3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Nanyang Avenue, Singapore 639798, Singapore</w:t>
            </w:r>
          </w:p>
          <w:p w:rsidR="00000000" w:rsidRDefault="00BD2D7A">
            <w:pPr>
              <w:ind w:left="36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Phone  +65 6790 6988, Fax  +65 6792 8123</w:t>
            </w:r>
          </w:p>
          <w:p w:rsidR="00000000" w:rsidRDefault="00BD2D7A">
            <w:pPr>
              <w:ind w:left="360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Elsie SIM Lee Boon</w:t>
            </w:r>
            <w:r>
              <w:rPr>
                <w:rFonts w:ascii="Arial" w:hAnsi="Arial" w:cs="Arial"/>
                <w:sz w:val="22"/>
                <w:lang w:val="en-GB"/>
              </w:rPr>
              <w:t xml:space="preserve"> (Ms) | Senior Admin Executive | Institute for Media Innovation | Nanyang Technological University</w:t>
            </w:r>
            <w:r>
              <w:rPr>
                <w:rFonts w:ascii="Arial" w:hAnsi="Arial" w:cs="Arial"/>
                <w:sz w:val="22"/>
                <w:lang w:val="en-GB"/>
              </w:rPr>
              <w:br/>
              <w:t>Research Techno Pla</w:t>
            </w:r>
            <w:r>
              <w:rPr>
                <w:rFonts w:ascii="Arial" w:hAnsi="Arial" w:cs="Arial"/>
                <w:sz w:val="22"/>
                <w:lang w:val="en-GB"/>
              </w:rPr>
              <w:t>za, X/Frontier Blk, #03-01, 50 Nanyang Drive, Singapore 6375533</w:t>
            </w:r>
          </w:p>
        </w:tc>
      </w:tr>
      <w:tr w:rsidR="00000000">
        <w:trPr>
          <w:trHeight w:val="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12h15 – 13 h 30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0000" w:rsidRDefault="00BD2D7A">
            <w:pPr>
              <w:rPr>
                <w:rFonts w:ascii="Verdana" w:hAnsi="Verdana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Déjeuner offert par NTU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14h00 – 16h30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Transfert en bus</w:t>
            </w:r>
          </w:p>
          <w:p w:rsidR="00000000" w:rsidRDefault="00BD2D7A">
            <w:pPr>
              <w:pStyle w:val="En-tte"/>
              <w:widowControl w:val="0"/>
              <w:ind w:left="70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VISITE SINGTEL</w:t>
            </w:r>
          </w:p>
          <w:p w:rsidR="00000000" w:rsidRDefault="00BD2D7A">
            <w:pPr>
              <w:pStyle w:val="En-tte"/>
              <w:widowControl w:val="0"/>
              <w:ind w:left="70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Jasmin Ng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31 Exeter Road, #11-00, Comcentre, Singapore 239732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Visite du show room</w:t>
            </w:r>
            <w:r>
              <w:rPr>
                <w:rFonts w:ascii="Arial" w:hAnsi="Arial" w:cs="Arial"/>
                <w:sz w:val="22"/>
              </w:rPr>
              <w:t xml:space="preserve"> et présentations d’innovations télécom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 h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Retour à l’hôtel</w:t>
            </w:r>
          </w:p>
        </w:tc>
      </w:tr>
      <w:tr w:rsidR="00000000">
        <w:trPr>
          <w:trHeight w:val="9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18 h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Soirée au Singapore Zoo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BD2D7A">
      <w:pPr>
        <w:rPr>
          <w:rFonts w:ascii="Arial" w:hAnsi="Arial" w:cs="Arial"/>
          <w:sz w:val="22"/>
          <w:u w:val="single"/>
        </w:rPr>
      </w:pPr>
    </w:p>
    <w:p w:rsidR="00000000" w:rsidRDefault="00BD2D7A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6704"/>
      </w:tblGrid>
      <w:tr w:rsidR="00000000">
        <w:trPr>
          <w:trHeight w:val="9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</w:p>
          <w:p w:rsidR="00000000" w:rsidRDefault="00BD2D7A">
            <w:pPr>
              <w:rPr>
                <w:rFonts w:ascii="Calibri" w:hAnsi="Calibri" w:cs="Arial"/>
                <w:b/>
                <w:bCs/>
                <w:sz w:val="22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Mardi 10  juillet 2012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  <w:lang w:val="en-GB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0000">
        <w:trPr>
          <w:trHeight w:val="94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9h00 – 10h00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color w:val="FF0000"/>
                <w:sz w:val="22"/>
                <w:u w:val="single"/>
                <w:lang w:val="en-GB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676650" cy="342900"/>
                  <wp:effectExtent l="0" t="0" r="0" b="0"/>
                  <wp:docPr id="9" name="Image 9" descr="cid:image001.png@01CCDFF3.C5735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png@01CCDFF3.C5735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Didier Balcaen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ALCATEL-LUCENT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Director IP Transformation Centre (IPTC) APAC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Software, Services and Solutions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Singapore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750D Chai Chee Road #06-06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Technopark@Chai Chee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Singapore 469004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T:+6562408590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M:+6597284300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11h00 – 12h00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US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Visite chez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ORANGE BUSINESS SERVICES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Présentation ETRALI (OBS trading solutions), Orange Business Services and tour of the Center Solution 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David Guerineau, Emily Ho, Sarfraz KHAN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Adresse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Blk 750 Oasis, Chai Chee Road, #04-02, Technopark@Chai Chee, Singapore 469000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Retour en bus à l’hôtel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12h 30 – 16h45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Déjeuner libre et Temps libre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17h00 - 19h00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Defrieffing final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Hotel Rendez-Vous</w:t>
            </w:r>
          </w:p>
        </w:tc>
      </w:tr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rPr>
                <w:rFonts w:ascii="Arial" w:hAnsi="Arial" w:cs="Arial"/>
                <w:bCs/>
                <w:sz w:val="22"/>
                <w:lang w:val="en-US"/>
              </w:rPr>
            </w:pPr>
          </w:p>
          <w:p w:rsidR="00000000" w:rsidRDefault="00BD2D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19  h 30 </w:t>
            </w:r>
          </w:p>
          <w:p w:rsidR="00000000" w:rsidRDefault="00BD2D7A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Farewell Diner 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000000" w:rsidRDefault="00BD2D7A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6704"/>
      </w:tblGrid>
      <w:tr w:rsidR="00000000">
        <w:trPr>
          <w:trHeight w:val="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00000" w:rsidRDefault="00BD2D7A">
            <w:pPr>
              <w:pStyle w:val="Titre6"/>
              <w:rPr>
                <w:rFonts w:eastAsia="Times New Roman"/>
              </w:rPr>
            </w:pPr>
            <w:r>
              <w:rPr>
                <w:rFonts w:eastAsia="Times New Roman"/>
              </w:rPr>
              <w:t>Mercredi  11  juillet 2012</w:t>
            </w:r>
          </w:p>
          <w:p w:rsidR="00000000" w:rsidRDefault="00BD2D7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0000" w:rsidRDefault="00BD2D7A">
            <w:pPr>
              <w:rPr>
                <w:rFonts w:ascii="Arial" w:hAnsi="Arial" w:cs="Arial"/>
                <w:bCs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20h00 – 21h00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Temps libre</w:t>
            </w: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</w:rPr>
            </w:pPr>
          </w:p>
          <w:p w:rsidR="00000000" w:rsidRDefault="00BD2D7A">
            <w:pPr>
              <w:pStyle w:val="En-tte"/>
              <w:widowControl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Transfert aéroport bus privé– Vol AF 256 23h30</w:t>
            </w:r>
          </w:p>
        </w:tc>
      </w:tr>
    </w:tbl>
    <w:p w:rsidR="00000000" w:rsidRDefault="00BD2D7A">
      <w:pPr>
        <w:rPr>
          <w:lang w:val="en-US"/>
        </w:rPr>
      </w:pPr>
    </w:p>
    <w:p w:rsidR="00000000" w:rsidRDefault="00BD2D7A">
      <w:pPr>
        <w:rPr>
          <w:rFonts w:ascii="Arial" w:hAnsi="Arial" w:cs="Arial"/>
          <w:sz w:val="22"/>
          <w:u w:val="single"/>
          <w:lang w:val="en-US"/>
        </w:rPr>
      </w:pPr>
    </w:p>
    <w:p w:rsidR="00000000" w:rsidRDefault="00BD2D7A">
      <w:pPr>
        <w:rPr>
          <w:rFonts w:ascii="Arial" w:hAnsi="Arial" w:cs="Arial"/>
          <w:sz w:val="22"/>
          <w:u w:val="single"/>
          <w:lang w:val="en-US"/>
        </w:rPr>
      </w:pPr>
    </w:p>
    <w:p w:rsidR="00BD2D7A" w:rsidRDefault="00BD2D7A">
      <w:pPr>
        <w:pStyle w:val="En-tte"/>
        <w:widowControl w:val="0"/>
        <w:rPr>
          <w:rFonts w:ascii="Arial" w:hAnsi="Arial" w:cs="Arial"/>
          <w:sz w:val="22"/>
        </w:rPr>
      </w:pPr>
    </w:p>
    <w:sectPr w:rsidR="00BD2D7A">
      <w:footerReference w:type="even" r:id="rId18"/>
      <w:footerReference w:type="default" r:id="rId19"/>
      <w:pgSz w:w="11906" w:h="16838"/>
      <w:pgMar w:top="1021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7A" w:rsidRDefault="00BD2D7A">
      <w:r>
        <w:separator/>
      </w:r>
    </w:p>
  </w:endnote>
  <w:endnote w:type="continuationSeparator" w:id="0">
    <w:p w:rsidR="00BD2D7A" w:rsidRDefault="00B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2D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00000" w:rsidRDefault="00BD2D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2D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000000" w:rsidRDefault="00BD2D7A">
    <w:pPr>
      <w:pStyle w:val="Pieddepage"/>
      <w:ind w:right="360"/>
      <w:rPr>
        <w:sz w:val="20"/>
      </w:rPr>
    </w:pPr>
  </w:p>
  <w:p w:rsidR="00000000" w:rsidRDefault="00BD2D7A">
    <w:pPr>
      <w:pStyle w:val="Pieddepage"/>
    </w:pPr>
  </w:p>
  <w:p w:rsidR="00000000" w:rsidRDefault="00BD2D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7A" w:rsidRDefault="00BD2D7A">
      <w:r>
        <w:separator/>
      </w:r>
    </w:p>
  </w:footnote>
  <w:footnote w:type="continuationSeparator" w:id="0">
    <w:p w:rsidR="00BD2D7A" w:rsidRDefault="00BD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5191"/>
    <w:multiLevelType w:val="hybridMultilevel"/>
    <w:tmpl w:val="D702F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2E2"/>
    <w:rsid w:val="001902E2"/>
    <w:rsid w:val="00B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lock Text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eastAsiaTheme="minorEastAsia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800"/>
      <w:outlineLvl w:val="1"/>
    </w:pPr>
    <w:rPr>
      <w:rFonts w:ascii="Arial" w:eastAsiaTheme="minorEastAsia" w:hAnsi="Arial" w:cs="Arial"/>
      <w:b/>
      <w:bCs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rFonts w:eastAsiaTheme="minorEastAsia"/>
      <w:sz w:val="28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rFonts w:ascii="Arial" w:eastAsiaTheme="minorEastAsia" w:hAnsi="Arial" w:cs="Arial"/>
      <w:b/>
      <w:bCs/>
      <w:lang w:val="en-GB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rial" w:eastAsiaTheme="minorEastAsia" w:hAnsi="Arial" w:cs="Arial"/>
      <w:u w:val="single"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rFonts w:ascii="Arial" w:eastAsiaTheme="minorEastAsia" w:hAnsi="Arial" w:cs="Arial"/>
      <w:b/>
      <w:bCs/>
      <w:sz w:val="22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outlineLvl w:val="6"/>
    </w:pPr>
    <w:rPr>
      <w:rFonts w:ascii="Arial" w:hAnsi="Arial" w:cs="Arial"/>
      <w:sz w:val="22"/>
      <w:u w:val="single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i/>
      <w:sz w:val="21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Pr>
      <w:rFonts w:ascii="Consolas" w:hAnsi="Consolas" w:cs="Consola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Titre7Car">
    <w:name w:val="Titre 7 Car"/>
    <w:basedOn w:val="Policepardfaut"/>
    <w:link w:val="Titr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paragraph" w:styleId="En-tte">
    <w:name w:val="header"/>
    <w:aliases w:val="Header1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Header1 Car"/>
    <w:basedOn w:val="Policepardfaut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autoSpaceDE w:val="0"/>
      <w:autoSpaceDN w:val="0"/>
      <w:adjustRightInd w:val="0"/>
      <w:jc w:val="both"/>
    </w:pPr>
    <w:rPr>
      <w:rFonts w:ascii="Arial" w:hAnsi="Arial" w:cs="Arial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pPr>
      <w:ind w:left="2880"/>
    </w:pPr>
    <w:rPr>
      <w:rFonts w:ascii="Arial" w:hAnsi="Arial" w:cs="Arial"/>
      <w:color w:val="FF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Pr>
      <w:rFonts w:ascii="Arial" w:hAnsi="Arial" w:cs="Arial"/>
      <w:sz w:val="22"/>
      <w:lang w:val="en-GB"/>
    </w:rPr>
  </w:style>
  <w:style w:type="character" w:customStyle="1" w:styleId="Corpsdetexte2Car">
    <w:name w:val="Corps de texte 2 Car"/>
    <w:basedOn w:val="Policepardfaut"/>
    <w:link w:val="Corpsdetexte2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Arial" w:hAnsi="Arial" w:cs="Arial"/>
      <w:sz w:val="22"/>
      <w:lang w:val="en-GB"/>
    </w:rPr>
  </w:style>
  <w:style w:type="character" w:customStyle="1" w:styleId="Corpsdetexte3Car">
    <w:name w:val="Corps de texte 3 Car"/>
    <w:basedOn w:val="Policepardfaut"/>
    <w:link w:val="Corpsdetexte3"/>
    <w:rPr>
      <w:sz w:val="16"/>
      <w:szCs w:val="16"/>
    </w:rPr>
  </w:style>
  <w:style w:type="paragraph" w:styleId="Normalcentr">
    <w:name w:val="Block Text"/>
    <w:basedOn w:val="Normal"/>
    <w:uiPriority w:val="99"/>
    <w:pPr>
      <w:ind w:left="2832" w:right="-1190"/>
    </w:pPr>
    <w:rPr>
      <w:rFonts w:ascii="Arial" w:hAnsi="Arial" w:cs="Arial"/>
      <w:color w:val="FF00FF"/>
    </w:rPr>
  </w:style>
  <w:style w:type="paragraph" w:styleId="Textebrut">
    <w:name w:val="Plain Text"/>
    <w:basedOn w:val="Normal"/>
    <w:link w:val="TextebrutCar"/>
    <w:uiPriority w:val="99"/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nsolas" w:eastAsia="Calibri" w:hAnsi="Consolas" w:cs="Times New Roman" w:hint="default"/>
      <w:sz w:val="21"/>
      <w:szCs w:val="21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Pr>
      <w:rFonts w:ascii="Tahoma" w:hAnsi="Tahoma" w:cs="Tahoma" w:hint="default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large">
    <w:name w:val="txtlarge"/>
    <w:basedOn w:val="Normal"/>
    <w:uiPriority w:val="99"/>
    <w:pPr>
      <w:spacing w:before="100" w:beforeAutospacing="1" w:after="100" w:afterAutospacing="1"/>
    </w:pPr>
    <w:rPr>
      <w:rFonts w:ascii="Verdana" w:eastAsia="Batang" w:hAnsi="Verdana"/>
      <w:color w:val="333333"/>
      <w:sz w:val="18"/>
      <w:szCs w:val="18"/>
      <w:lang w:val="en-US" w:eastAsia="ko-KR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customStyle="1" w:styleId="WW-DefaultParagraphFont">
    <w:name w:val="WW-Default Paragraph Font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grey">
    <w:name w:val="grey"/>
    <w:basedOn w:val="Policepardfaut"/>
  </w:style>
  <w:style w:type="character" w:customStyle="1" w:styleId="google-src-text">
    <w:name w:val="google-src-text"/>
    <w:basedOn w:val="Policepardfaut"/>
  </w:style>
  <w:style w:type="character" w:customStyle="1" w:styleId="highlightedsearchterm">
    <w:name w:val="highlightedsearchterm"/>
    <w:basedOn w:val="Policepardfaut"/>
  </w:style>
  <w:style w:type="character" w:customStyle="1" w:styleId="itunews-italic">
    <w:name w:val="itunews-italic"/>
    <w:basedOn w:val="Policepardfaut"/>
  </w:style>
  <w:style w:type="character" w:styleId="Numrodepage">
    <w:name w:val="page number"/>
    <w:basedOn w:val="Policepardfaut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lock Text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eastAsiaTheme="minorEastAsia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800"/>
      <w:outlineLvl w:val="1"/>
    </w:pPr>
    <w:rPr>
      <w:rFonts w:ascii="Arial" w:eastAsiaTheme="minorEastAsia" w:hAnsi="Arial" w:cs="Arial"/>
      <w:b/>
      <w:bCs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rFonts w:eastAsiaTheme="minorEastAsia"/>
      <w:sz w:val="28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rFonts w:ascii="Arial" w:eastAsiaTheme="minorEastAsia" w:hAnsi="Arial" w:cs="Arial"/>
      <w:b/>
      <w:bCs/>
      <w:lang w:val="en-GB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rFonts w:ascii="Arial" w:eastAsiaTheme="minorEastAsia" w:hAnsi="Arial" w:cs="Arial"/>
      <w:u w:val="single"/>
    </w:rPr>
  </w:style>
  <w:style w:type="paragraph" w:styleId="Titre6">
    <w:name w:val="heading 6"/>
    <w:basedOn w:val="Normal"/>
    <w:next w:val="Normal"/>
    <w:link w:val="Titre6Car"/>
    <w:qFormat/>
    <w:pPr>
      <w:keepNext/>
      <w:outlineLvl w:val="5"/>
    </w:pPr>
    <w:rPr>
      <w:rFonts w:ascii="Arial" w:eastAsiaTheme="minorEastAsia" w:hAnsi="Arial" w:cs="Arial"/>
      <w:b/>
      <w:bCs/>
      <w:sz w:val="22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outlineLvl w:val="6"/>
    </w:pPr>
    <w:rPr>
      <w:rFonts w:ascii="Arial" w:hAnsi="Arial" w:cs="Arial"/>
      <w:sz w:val="22"/>
      <w:u w:val="single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i/>
      <w:sz w:val="21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Pr>
      <w:rFonts w:ascii="Consolas" w:hAnsi="Consolas" w:cs="Consola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Titre7Car">
    <w:name w:val="Titre 7 Car"/>
    <w:basedOn w:val="Policepardfaut"/>
    <w:link w:val="Titr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</w:style>
  <w:style w:type="paragraph" w:styleId="En-tte">
    <w:name w:val="header"/>
    <w:aliases w:val="Header1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Header1 Car"/>
    <w:basedOn w:val="Policepardfaut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autoSpaceDE w:val="0"/>
      <w:autoSpaceDN w:val="0"/>
      <w:adjustRightInd w:val="0"/>
      <w:jc w:val="both"/>
    </w:pPr>
    <w:rPr>
      <w:rFonts w:ascii="Arial" w:hAnsi="Arial" w:cs="Arial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pPr>
      <w:ind w:left="2880"/>
    </w:pPr>
    <w:rPr>
      <w:rFonts w:ascii="Arial" w:hAnsi="Arial" w:cs="Arial"/>
      <w:color w:val="FF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Pr>
      <w:rFonts w:ascii="Arial" w:hAnsi="Arial" w:cs="Arial"/>
      <w:sz w:val="22"/>
      <w:lang w:val="en-GB"/>
    </w:rPr>
  </w:style>
  <w:style w:type="character" w:customStyle="1" w:styleId="Corpsdetexte2Car">
    <w:name w:val="Corps de texte 2 Car"/>
    <w:basedOn w:val="Policepardfaut"/>
    <w:link w:val="Corpsdetexte2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Arial" w:hAnsi="Arial" w:cs="Arial"/>
      <w:sz w:val="22"/>
      <w:lang w:val="en-GB"/>
    </w:rPr>
  </w:style>
  <w:style w:type="character" w:customStyle="1" w:styleId="Corpsdetexte3Car">
    <w:name w:val="Corps de texte 3 Car"/>
    <w:basedOn w:val="Policepardfaut"/>
    <w:link w:val="Corpsdetexte3"/>
    <w:rPr>
      <w:sz w:val="16"/>
      <w:szCs w:val="16"/>
    </w:rPr>
  </w:style>
  <w:style w:type="paragraph" w:styleId="Normalcentr">
    <w:name w:val="Block Text"/>
    <w:basedOn w:val="Normal"/>
    <w:uiPriority w:val="99"/>
    <w:pPr>
      <w:ind w:left="2832" w:right="-1190"/>
    </w:pPr>
    <w:rPr>
      <w:rFonts w:ascii="Arial" w:hAnsi="Arial" w:cs="Arial"/>
      <w:color w:val="FF00FF"/>
    </w:rPr>
  </w:style>
  <w:style w:type="paragraph" w:styleId="Textebrut">
    <w:name w:val="Plain Text"/>
    <w:basedOn w:val="Normal"/>
    <w:link w:val="TextebrutCar"/>
    <w:uiPriority w:val="99"/>
    <w:rPr>
      <w:rFonts w:ascii="Consolas" w:eastAsia="Calibri" w:hAnsi="Consolas"/>
      <w:sz w:val="21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nsolas" w:eastAsia="Calibri" w:hAnsi="Consolas" w:cs="Times New Roman" w:hint="default"/>
      <w:sz w:val="21"/>
      <w:szCs w:val="21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locked/>
    <w:rPr>
      <w:rFonts w:ascii="Tahoma" w:hAnsi="Tahoma" w:cs="Tahoma" w:hint="default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large">
    <w:name w:val="txtlarge"/>
    <w:basedOn w:val="Normal"/>
    <w:uiPriority w:val="99"/>
    <w:pPr>
      <w:spacing w:before="100" w:beforeAutospacing="1" w:after="100" w:afterAutospacing="1"/>
    </w:pPr>
    <w:rPr>
      <w:rFonts w:ascii="Verdana" w:eastAsia="Batang" w:hAnsi="Verdana"/>
      <w:color w:val="333333"/>
      <w:sz w:val="18"/>
      <w:szCs w:val="18"/>
      <w:lang w:val="en-US" w:eastAsia="ko-KR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customStyle="1" w:styleId="WW-DefaultParagraphFont">
    <w:name w:val="WW-Default Paragraph Font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grey">
    <w:name w:val="grey"/>
    <w:basedOn w:val="Policepardfaut"/>
  </w:style>
  <w:style w:type="character" w:customStyle="1" w:styleId="google-src-text">
    <w:name w:val="google-src-text"/>
    <w:basedOn w:val="Policepardfaut"/>
  </w:style>
  <w:style w:type="character" w:customStyle="1" w:styleId="highlightedsearchterm">
    <w:name w:val="highlightedsearchterm"/>
    <w:basedOn w:val="Policepardfaut"/>
  </w:style>
  <w:style w:type="character" w:customStyle="1" w:styleId="itunews-italic">
    <w:name w:val="itunews-italic"/>
    <w:basedOn w:val="Policepardfaut"/>
  </w:style>
  <w:style w:type="character" w:styleId="Numrodepage">
    <w:name w:val="page number"/>
    <w:basedOn w:val="Policepardfau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BC97-D288-46DC-B2C8-E1EF8CE8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Visite de M</vt:lpstr>
    </vt:vector>
  </TitlesOfParts>
  <Company>M.A.E.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Visite de M</dc:title>
  <dc:creator>emmanuel</dc:creator>
  <cp:lastModifiedBy>olivier</cp:lastModifiedBy>
  <cp:revision>2</cp:revision>
  <cp:lastPrinted>2012-06-29T07:45:00Z</cp:lastPrinted>
  <dcterms:created xsi:type="dcterms:W3CDTF">2012-06-29T18:10:00Z</dcterms:created>
  <dcterms:modified xsi:type="dcterms:W3CDTF">2012-06-29T18:10:00Z</dcterms:modified>
</cp:coreProperties>
</file>